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В ___________________________________ районный суд Административный истец: __________________________ (Ф.И.О. или наименование должника) адрес: __________________________________________, телефон: _______________, факс: _________________, адрес электронной почты: _________________________ </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дата и место рождения: </w:t>
      </w:r>
      <w:r w:rsidDel="00000000" w:rsidR="00000000" w:rsidRPr="00000000">
        <w:rPr>
          <w:rtl w:val="0"/>
        </w:rPr>
        <w:t xml:space="preserve">___________________________ </w:t>
      </w:r>
    </w:p>
    <w:p w:rsidR="00000000" w:rsidDel="00000000" w:rsidP="00000000" w:rsidRDefault="00000000" w:rsidRPr="00000000" w14:paraId="00000004">
      <w:pPr>
        <w:jc w:val="right"/>
        <w:rPr/>
      </w:pPr>
      <w:r w:rsidDel="00000000" w:rsidR="00000000" w:rsidRPr="00000000">
        <w:rPr>
          <w:rtl w:val="0"/>
        </w:rPr>
        <w:t xml:space="preserve">Заинтересованное лицо: ___________________________ (Ф.И.О. или наименование взыскателя) адрес: __________________________________________, телефон: ________________, факс: ________________, адрес электронной почты: _________________________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Административное исковое заявление об освобождении от взыскания исполнительского сбора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Административный истец является должником в исполнительном производстве № __________ на основании________________________________ ___________________________(основание, предмет, взыскатель, сумма исполнительного производства). «___»_____ 20___ г. по исполнительному производству № _______ административным ответчиком было принято Постановление № ________ о взыскании с административного истца исполнительского сбора в размере _________ (_______________) рублей на основании _______________________________________ (обоснование взыскания и размера исполнительского сбора). Административный истец считает незаконным и необоснованным взыскание с должника исполнительского сбора, поскольку ___________________________________________________________________.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При таких обстоятельствах исполнительский сбор взысканию не подлежит. Взыскание исполнительского сбора нарушает права и законные интересы должника, а именно: _____________________, что подтверждается __________________________.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Согласно ч. 1 ст. 112 Федерального закона от 02.10.2007 № 229-ФЗ «Об исполнительном производстве» (далее — Закон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зачисляется в федеральный бюджет.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Согласно ч. 6 ст. 112 Закона об исполнительном производстве, должник вправе в порядке, установленном Законом об исполнительном производстве, обратиться в суд с заявлением об оспаривании постановления судебного пристава-исполнителя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исполнительского сбора.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Согласно ч. 7 ст. 112 Закона об исполнительном производстве,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ч. 3 ст. 112 Закона об исполнительном производстве.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Согласно ч. 8 ст. 112 Закона об исполнительном производстве, в случае принятия судом к рассмотрению указанных в ч. 6 ст. 112 Закона об исполнительном производстве заявления или иска взыскание исполнительского сбора приостанавливается до вынесения судом решения. Решение суда о полном или частичном их удовлетворении обращается к немедленному исполнению.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Согласно ч. 1 ст. 121 Закона об исполнительном производстве,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Согласно ч. 4 ст. 121 Закона об исполнительном производстве, постановление о взыскании исполнительского сбора может быть оспорено в суде. Административным истцом «__»________ ___ г. в порядке подчиненности в вышестоящий орган (или вышестоящему лицу) _______________________ (наименование органа или должностного лица) была подана жалоба на постановление административного ответчика о взыскании исполнительского сбора, в результате рассмотрения которой постановление судебного пристава-исполнителя было оставлено в силе, а жалоба — без удовлетворения по мотивам: ____________________________.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Вариант. В вышестоящий в порядке подчиненности орган (или вышестоящему в порядке подчиненности лицу) жалоба на постановление о взыскании исполнительского сбора не подавалась.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Согласно ст. 360 Кодекса административного судопроизводства Российской Федерации,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 22 Кодекса административного судопроизводства Российской Федерации.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На основании вышеизложенного и руководствуясь ст. 112, 121, 128 Федерального закона от 02.10.2007 № 229-ФЗ «Об исполнительном производстве», ст. 124-126, 218-220, 360 Кодекса административного судопроизводства Российской Федерации, прошу: </w:t>
      </w:r>
    </w:p>
    <w:p w:rsidR="00000000" w:rsidDel="00000000" w:rsidP="00000000" w:rsidRDefault="00000000" w:rsidRPr="00000000" w14:paraId="0000001E">
      <w:pPr>
        <w:rPr/>
      </w:pPr>
      <w:r w:rsidDel="00000000" w:rsidR="00000000" w:rsidRPr="00000000">
        <w:rPr>
          <w:rtl w:val="0"/>
        </w:rPr>
        <w:t xml:space="preserve">Признать недействительным Постановление административного ответчика № _______________ от «__»_________ ___ г. о взыскании с административного истца исполнительского сбора в рамках исполнительного производства № _____.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Освободить административного истца от взыскания исполнительского сбора в рамках исполнительного производства № ____________________.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Приложение:</w:t>
      </w:r>
      <w:r w:rsidDel="00000000" w:rsidR="00000000" w:rsidRPr="00000000">
        <w:rPr>
          <w:rtl w:val="0"/>
        </w:rPr>
        <w:t xml:space="preserve">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Копии исполнительного документа от «___»________ ____ г. № _______ и постановления № ________ о возбуждении исполнительного производства от «___»_____________ ____ г. </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Копия Постановления от «___»____________ ____ г. № ________ о взыскании исполнительского сбора.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Документы, подтверждающие незаконность установленного оспариваемым Постановлением от «___»____________ ____ г. № __________ исполнительского сбора.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Документы, подтверждающие нарушение прав и законных интересов административного истца.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Копии жалобы административного истца в вышестоящий в порядке подчиненности орган (или должностному лицу) от «__»__________ ____ г. на оспариваемое постановление и ответа на нее (если подавалась).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Уведомления о вручении или иные документы, подтверждающие вручение другим лицам, участвующим в деле, направленных копий административного искового заявления и приложенных к нему документов, которые у них отсутствуют.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Доверенность от «___»________ ____ г. № ___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Иные документы, подтверждающие обстоятельства, на которых административный истец основывает свои требования. «___»________ ____ г.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right"/>
        <w:rPr/>
      </w:pPr>
      <w:r w:rsidDel="00000000" w:rsidR="00000000" w:rsidRPr="00000000">
        <w:rPr>
          <w:rtl w:val="0"/>
        </w:rPr>
        <w:t xml:space="preserve">Административный истец (представитель): ___________________ (подпись) _____________________ (Ф.И.О.)</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